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70" w:rsidRPr="00BD0E70" w:rsidRDefault="00BD0E70" w:rsidP="00BD0E70">
      <w:pPr>
        <w:pStyle w:val="ConsPlusTitle"/>
        <w:contextualSpacing/>
        <w:jc w:val="center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ПЕРЕЧЕНЬ</w:t>
      </w:r>
    </w:p>
    <w:p w:rsidR="00BD0E70" w:rsidRPr="00BD0E70" w:rsidRDefault="00BD0E70" w:rsidP="00BD0E70">
      <w:pPr>
        <w:pStyle w:val="ConsPlusTitle"/>
        <w:contextualSpacing/>
        <w:jc w:val="center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ДОКУМЕНТОВ, НА ОСНОВАНИИ КОТОРЫХ О</w:t>
      </w:r>
      <w:bookmarkStart w:id="0" w:name="_GoBack"/>
      <w:bookmarkEnd w:id="0"/>
      <w:r w:rsidRPr="00BD0E70">
        <w:rPr>
          <w:color w:val="000000" w:themeColor="text1"/>
          <w:szCs w:val="24"/>
        </w:rPr>
        <w:t>КАЗЫВАЕТСЯ</w:t>
      </w:r>
    </w:p>
    <w:p w:rsidR="00BD0E70" w:rsidRPr="00BD0E70" w:rsidRDefault="00BD0E70" w:rsidP="00BD0E70">
      <w:pPr>
        <w:pStyle w:val="ConsPlusTitle"/>
        <w:contextualSpacing/>
        <w:jc w:val="center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БЕСПЛАТНАЯ ЮРИДИЧЕСКАЯ ПОМОЩЬ</w:t>
      </w:r>
    </w:p>
    <w:p w:rsidR="00BD0E70" w:rsidRPr="00BD0E70" w:rsidRDefault="003126FF" w:rsidP="003126FF">
      <w:pPr>
        <w:spacing w:after="1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(в дополнение к паспорту и СНИЛС)</w:t>
      </w:r>
    </w:p>
    <w:p w:rsidR="00BD0E70" w:rsidRPr="00BD0E70" w:rsidRDefault="00BD0E70" w:rsidP="00BD0E70">
      <w:pPr>
        <w:pStyle w:val="ConsPlusNormal"/>
        <w:contextualSpacing/>
        <w:jc w:val="both"/>
        <w:rPr>
          <w:color w:val="000000" w:themeColor="text1"/>
          <w:szCs w:val="24"/>
        </w:rPr>
      </w:pP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1" w:name="P908"/>
      <w:bookmarkEnd w:id="1"/>
      <w:r w:rsidRPr="00BD0E70">
        <w:rPr>
          <w:color w:val="000000" w:themeColor="text1"/>
          <w:szCs w:val="24"/>
        </w:rPr>
        <w:t xml:space="preserve">1) граждане, среднедушевой доход семей которых ниже </w:t>
      </w:r>
      <w:hyperlink r:id="rId8" w:history="1">
        <w:r w:rsidRPr="00BD0E70">
          <w:rPr>
            <w:color w:val="000000" w:themeColor="text1"/>
            <w:szCs w:val="24"/>
          </w:rPr>
          <w:t>величины</w:t>
        </w:r>
      </w:hyperlink>
      <w:r w:rsidRPr="00BD0E70">
        <w:rPr>
          <w:color w:val="000000" w:themeColor="text1"/>
          <w:szCs w:val="24"/>
        </w:rPr>
        <w:t xml:space="preserve">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</w:t>
      </w:r>
      <w:hyperlink r:id="rId9" w:history="1">
        <w:r w:rsidRPr="00BD0E70">
          <w:rPr>
            <w:color w:val="000000" w:themeColor="text1"/>
            <w:szCs w:val="24"/>
          </w:rPr>
          <w:t>величины</w:t>
        </w:r>
      </w:hyperlink>
      <w:r w:rsidRPr="00BD0E70">
        <w:rPr>
          <w:color w:val="000000" w:themeColor="text1"/>
          <w:szCs w:val="24"/>
        </w:rPr>
        <w:t xml:space="preserve"> прожиточного минимума, - </w:t>
      </w:r>
      <w:r w:rsidRPr="00BD0E70">
        <w:rPr>
          <w:color w:val="000000" w:themeColor="text1"/>
          <w:szCs w:val="24"/>
          <w:u w:val="single"/>
        </w:rPr>
        <w:t>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2) инвалиды I и II групп - </w:t>
      </w:r>
      <w:r w:rsidRPr="00BD0E70">
        <w:rPr>
          <w:color w:val="000000" w:themeColor="text1"/>
          <w:szCs w:val="24"/>
          <w:u w:val="singl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3) ветераны Великой Отечественной войны, ветераны боевых действий, Герои Российской Федерации, Герои Советского Союза, Герои Социалистического Труда, Герои Труда Российской Федерации - </w:t>
      </w:r>
      <w:r w:rsidRPr="00BD0E70">
        <w:rPr>
          <w:color w:val="000000" w:themeColor="text1"/>
          <w:szCs w:val="24"/>
          <w:u w:val="single"/>
        </w:rPr>
        <w:t>копию удостоверения, подтверждающего соответственно статус 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4) вдовы погибших (умерших) участников Великой Отечественной войны - </w:t>
      </w:r>
      <w:r w:rsidRPr="00BD0E70">
        <w:rPr>
          <w:color w:val="000000" w:themeColor="text1"/>
          <w:szCs w:val="24"/>
          <w:u w:val="single"/>
        </w:rPr>
        <w:t>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5) члены семей погибших (умерших) ветеранов боевых действий - </w:t>
      </w:r>
      <w:r w:rsidRPr="00BD0E70">
        <w:rPr>
          <w:color w:val="000000" w:themeColor="text1"/>
          <w:szCs w:val="24"/>
          <w:u w:val="single"/>
        </w:rPr>
        <w:t>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6)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документа, подтверждающего соответствующий статус, выданного органами опеки и попечительства по месту жительства;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7)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</w:t>
      </w:r>
      <w:r w:rsidRPr="00BD0E70">
        <w:rPr>
          <w:color w:val="000000" w:themeColor="text1"/>
          <w:szCs w:val="24"/>
          <w:u w:val="single"/>
        </w:rPr>
        <w:t>копию паспорта лица, желающего принять на воспитание в свою семью ребенка, оставшегося без попечения родителей;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8)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</w:t>
      </w:r>
      <w:r w:rsidRPr="00BD0E70">
        <w:rPr>
          <w:color w:val="000000" w:themeColor="text1"/>
          <w:szCs w:val="24"/>
          <w:u w:val="single"/>
        </w:rPr>
        <w:t>копию свидетельства об усыновлении (удочерении</w:t>
      </w:r>
      <w:r w:rsidRPr="00BD0E70">
        <w:rPr>
          <w:color w:val="000000" w:themeColor="text1"/>
          <w:szCs w:val="24"/>
        </w:rPr>
        <w:t>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9) граждане, имеющие трех или более совместно с ними проживающих несовершеннолетних детей, - </w:t>
      </w:r>
      <w:r w:rsidRPr="00BD0E70">
        <w:rPr>
          <w:color w:val="000000" w:themeColor="text1"/>
          <w:szCs w:val="24"/>
          <w:u w:val="single"/>
        </w:rPr>
        <w:t>копии свидетельств о рождении детей или копию удостоверения многодетной семьи</w:t>
      </w:r>
      <w:r w:rsidRPr="00BD0E70">
        <w:rPr>
          <w:color w:val="000000" w:themeColor="text1"/>
          <w:szCs w:val="24"/>
        </w:rPr>
        <w:t>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10) реабилитированные лица и лица, признанные пострадавшими от политических репрессий, - </w:t>
      </w:r>
      <w:r w:rsidRPr="00BD0E70">
        <w:rPr>
          <w:color w:val="000000" w:themeColor="text1"/>
          <w:szCs w:val="24"/>
          <w:u w:val="single"/>
        </w:rPr>
        <w:t>копию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</w:t>
      </w:r>
      <w:r w:rsidRPr="00BD0E70">
        <w:rPr>
          <w:color w:val="000000" w:themeColor="text1"/>
          <w:szCs w:val="24"/>
        </w:rPr>
        <w:t>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11) 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2" w:name="P923"/>
      <w:bookmarkEnd w:id="2"/>
      <w:r w:rsidRPr="00BD0E70">
        <w:rPr>
          <w:color w:val="000000" w:themeColor="text1"/>
          <w:szCs w:val="24"/>
          <w:u w:val="single"/>
        </w:rP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12) несовершеннолетние, содержащиеся в учреждениях системы профилактики безнадзорности и </w:t>
      </w:r>
      <w:r w:rsidRPr="00BD0E70">
        <w:rPr>
          <w:color w:val="000000" w:themeColor="text1"/>
          <w:szCs w:val="24"/>
        </w:rPr>
        <w:lastRenderedPageBreak/>
        <w:t>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справку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13) граждане, имеющие право на бесплатную юридическую помощь в соответствии с </w:t>
      </w:r>
      <w:hyperlink r:id="rId10" w:history="1">
        <w:r w:rsidRPr="00BD0E70">
          <w:rPr>
            <w:color w:val="000000" w:themeColor="text1"/>
            <w:szCs w:val="24"/>
          </w:rPr>
          <w:t>Законом</w:t>
        </w:r>
      </w:hyperlink>
      <w:r w:rsidRPr="00BD0E70">
        <w:rPr>
          <w:color w:val="000000" w:themeColor="text1"/>
          <w:szCs w:val="24"/>
        </w:rPr>
        <w:t xml:space="preserve"> Российской Федерации "О психиатрической помощи и гарантиях прав граждан при ее оказании", - </w:t>
      </w:r>
      <w:r w:rsidRPr="00BD0E70">
        <w:rPr>
          <w:color w:val="000000" w:themeColor="text1"/>
          <w:szCs w:val="24"/>
          <w:u w:val="single"/>
        </w:rPr>
        <w:t>справку организации или лица, оказывающих психиатрическую помощь;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14)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паспорта недееспособного гражданина Российской Федерации или иного документа, удостоверяющего личность гражданина;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вступившего в законную силу решения суда о признании гражданина недееспособным;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bookmarkStart w:id="3" w:name="P932"/>
      <w:bookmarkEnd w:id="3"/>
      <w:r w:rsidRPr="00BD0E70">
        <w:rPr>
          <w:color w:val="000000" w:themeColor="text1"/>
          <w:szCs w:val="24"/>
        </w:rPr>
        <w:t xml:space="preserve">15) лица, освободившиеся из мест лишения свободы, в течение трех месяцев со дня освобождения </w:t>
      </w:r>
      <w:r w:rsidRPr="00BD0E70">
        <w:rPr>
          <w:color w:val="000000" w:themeColor="text1"/>
          <w:szCs w:val="24"/>
          <w:u w:val="single"/>
        </w:rPr>
        <w:t>- копию справки об освобождении из мест лишения свободы</w:t>
      </w:r>
      <w:r w:rsidRPr="00BD0E70">
        <w:rPr>
          <w:color w:val="000000" w:themeColor="text1"/>
          <w:szCs w:val="24"/>
        </w:rPr>
        <w:t>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16) граждане, пострадавшие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4" w:name="P935"/>
      <w:bookmarkEnd w:id="4"/>
      <w:r w:rsidRPr="00BD0E70">
        <w:rPr>
          <w:color w:val="000000" w:themeColor="text1"/>
          <w:szCs w:val="24"/>
          <w:u w:val="single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заключении брака;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смерти;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б) дети погибшего (умершего)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5" w:name="P939"/>
      <w:bookmarkEnd w:id="5"/>
      <w:r w:rsidRPr="00BD0E70">
        <w:rPr>
          <w:color w:val="000000" w:themeColor="text1"/>
          <w:szCs w:val="24"/>
          <w:u w:val="single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смерти;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рождении ребенка;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в) родители погибшего (умершего)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6" w:name="P943"/>
      <w:bookmarkEnd w:id="6"/>
      <w:r w:rsidRPr="00BD0E70">
        <w:rPr>
          <w:color w:val="000000" w:themeColor="text1"/>
          <w:szCs w:val="24"/>
          <w:u w:val="single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смерти;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рождении погибшего (умершего);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7" w:name="P947"/>
      <w:bookmarkEnd w:id="7"/>
      <w:r w:rsidRPr="00BD0E70">
        <w:rPr>
          <w:color w:val="000000" w:themeColor="text1"/>
          <w:szCs w:val="24"/>
          <w:u w:val="single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смерти;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документа, подтверждающего факт нахождения на иждивении;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д) граждане, здоровью которых причинен вред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8" w:name="P951"/>
      <w:bookmarkEnd w:id="8"/>
      <w:r w:rsidRPr="00BD0E70">
        <w:rPr>
          <w:color w:val="000000" w:themeColor="text1"/>
          <w:szCs w:val="24"/>
          <w:u w:val="single"/>
        </w:rPr>
        <w:t xml:space="preserve"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</w:t>
      </w:r>
      <w:r w:rsidRPr="00BD0E70">
        <w:rPr>
          <w:color w:val="000000" w:themeColor="text1"/>
          <w:szCs w:val="24"/>
          <w:u w:val="single"/>
        </w:rPr>
        <w:lastRenderedPageBreak/>
        <w:t>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справку медицинской организации, подтверждающую факт причинения вреда здоровью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е) граждане, лишившиеся жилого помещения либо утратившие полностью или частично иное </w:t>
      </w:r>
      <w:r w:rsidR="00E6529C" w:rsidRPr="00BD0E70">
        <w:rPr>
          <w:color w:val="000000" w:themeColor="text1"/>
          <w:szCs w:val="24"/>
        </w:rPr>
        <w:t>имущество,</w:t>
      </w:r>
      <w:r w:rsidRPr="00BD0E70">
        <w:rPr>
          <w:color w:val="000000" w:themeColor="text1"/>
          <w:szCs w:val="24"/>
        </w:rPr>
        <w:t xml:space="preserve"> либо документы в результате чрезвычайной ситуации: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9" w:name="P954"/>
      <w:bookmarkEnd w:id="9"/>
      <w:r w:rsidRPr="00BD0E70">
        <w:rPr>
          <w:color w:val="000000" w:themeColor="text1"/>
          <w:szCs w:val="24"/>
          <w:u w:val="single"/>
        </w:rPr>
        <w:t>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bookmarkStart w:id="10" w:name="P955"/>
      <w:bookmarkEnd w:id="10"/>
      <w:r w:rsidRPr="00BD0E70">
        <w:rPr>
          <w:color w:val="000000" w:themeColor="text1"/>
          <w:szCs w:val="24"/>
          <w:u w:val="single"/>
        </w:rPr>
        <w:t>справку органа местного самоуправления, подтверждающую утрату гражданином полностью или частично жилого помещения, иного имущества либо документов в результате чрезвычайной ситуации;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 xml:space="preserve">17) беременные женщины, женщины, находящиеся в отпуске по беременности и родам, граждане, находящиеся в отпуске по уходу за ребенком до достижения им возраста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1" w:history="1">
        <w:r w:rsidRPr="00BD0E70">
          <w:rPr>
            <w:color w:val="000000" w:themeColor="text1"/>
            <w:szCs w:val="24"/>
          </w:rPr>
          <w:t>кодексом</w:t>
        </w:r>
      </w:hyperlink>
      <w:r w:rsidRPr="00BD0E70">
        <w:rPr>
          <w:color w:val="000000" w:themeColor="text1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справки, выданной врачом женской консультации беременной женщине;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документа, подтверждающего нахождение в отпуске по беременности и родам, в отпуске по уходу за ребенком до достижения им возраста трех лет;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18) одинокие родители, воспитывающие ребенка в возрасте до четырнадцати лет (ребенка-инвалида в возрасте до восемнадцати лет):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свидетельства о рождении ребенка;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  <w:u w:val="single"/>
        </w:rPr>
        <w:t>копию документа, подтверждающего наличие у ребенка единственного родителя (вступившее в законную силу решение суда о признании другого родителя умершим или безвестно отсутствующим либо о лишении его родительских прав, или свидетельство о смерти другого родителя, или свидетельство о рождении ребенка, в котором отсутствуют сведения о другом родителе, или справка о рождении, подтверждающая, что сведения об отце ребенка внесены в запись акта о рождении на основании заявления матери ребенка);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19) инвалиды III группы с нарушениями функций одновременно слуха и зрения, инвалиды III группы с нарушениями функций одновременно слуха и речи - </w:t>
      </w:r>
      <w:r w:rsidRPr="00BD0E70">
        <w:rPr>
          <w:color w:val="000000" w:themeColor="text1"/>
          <w:szCs w:val="24"/>
          <w:u w:val="single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  <w:u w:val="single"/>
        </w:rPr>
      </w:pPr>
      <w:r w:rsidRPr="00BD0E70">
        <w:rPr>
          <w:color w:val="000000" w:themeColor="text1"/>
          <w:szCs w:val="24"/>
        </w:rPr>
        <w:t xml:space="preserve">20)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</w:t>
      </w:r>
      <w:r w:rsidRPr="00BD0E70">
        <w:rPr>
          <w:color w:val="000000" w:themeColor="text1"/>
          <w:szCs w:val="24"/>
          <w:u w:val="single"/>
        </w:rPr>
        <w:t>копию удостоверения о праве на льготы или копию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BD0E70" w:rsidRPr="00BD0E70" w:rsidRDefault="00BD0E70" w:rsidP="00BD0E70">
      <w:pPr>
        <w:pStyle w:val="ConsPlusNormal"/>
        <w:spacing w:before="240"/>
        <w:ind w:firstLine="540"/>
        <w:contextualSpacing/>
        <w:jc w:val="both"/>
        <w:rPr>
          <w:color w:val="000000" w:themeColor="text1"/>
          <w:szCs w:val="24"/>
        </w:rPr>
      </w:pPr>
      <w:r w:rsidRPr="00BD0E70">
        <w:rPr>
          <w:color w:val="000000" w:themeColor="text1"/>
          <w:szCs w:val="24"/>
        </w:rP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BD0E70" w:rsidRPr="00BD0E70" w:rsidRDefault="00BD0E70" w:rsidP="00BD0E70">
      <w:pPr>
        <w:pStyle w:val="ConsPlusNormal"/>
        <w:contextualSpacing/>
        <w:jc w:val="both"/>
        <w:rPr>
          <w:color w:val="000000" w:themeColor="text1"/>
          <w:szCs w:val="24"/>
        </w:rPr>
      </w:pPr>
    </w:p>
    <w:p w:rsidR="00BD0E70" w:rsidRPr="00BD0E70" w:rsidRDefault="00BD0E70" w:rsidP="00BD0E70">
      <w:pPr>
        <w:ind w:firstLine="708"/>
        <w:jc w:val="center"/>
        <w:rPr>
          <w:rFonts w:ascii="Times New Roman" w:hAnsi="Times New Roman" w:cs="Times New Roman"/>
          <w:i/>
          <w:iCs/>
        </w:rPr>
      </w:pPr>
    </w:p>
    <w:sectPr w:rsidR="00BD0E70" w:rsidRPr="00BD0E70" w:rsidSect="00E6529C">
      <w:headerReference w:type="default" r:id="rId12"/>
      <w:footerReference w:type="even" r:id="rId13"/>
      <w:footerReference w:type="default" r:id="rId14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4F" w:rsidRDefault="0045594F" w:rsidP="00BD0E70">
      <w:r>
        <w:separator/>
      </w:r>
    </w:p>
  </w:endnote>
  <w:endnote w:type="continuationSeparator" w:id="0">
    <w:p w:rsidR="0045594F" w:rsidRDefault="0045594F" w:rsidP="00BD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59947035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BD0E70" w:rsidRDefault="00BD0E70" w:rsidP="00B802F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D0E70" w:rsidRDefault="00BD0E70" w:rsidP="00BD0E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2052959664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</w:rPr>
    </w:sdtEndPr>
    <w:sdtContent>
      <w:p w:rsidR="00BD0E70" w:rsidRDefault="00BD0E70" w:rsidP="00B802F6">
        <w:pPr>
          <w:pStyle w:val="a7"/>
          <w:framePr w:wrap="none" w:vAnchor="text" w:hAnchor="margin" w:xAlign="right" w:y="1"/>
          <w:rPr>
            <w:rStyle w:val="a9"/>
          </w:rPr>
        </w:pPr>
        <w:r w:rsidRPr="00BD0E70">
          <w:rPr>
            <w:rStyle w:val="a9"/>
            <w:rFonts w:ascii="Times New Roman" w:hAnsi="Times New Roman" w:cs="Times New Roman"/>
          </w:rPr>
          <w:fldChar w:fldCharType="begin"/>
        </w:r>
        <w:r w:rsidRPr="00BD0E70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BD0E70">
          <w:rPr>
            <w:rStyle w:val="a9"/>
            <w:rFonts w:ascii="Times New Roman" w:hAnsi="Times New Roman" w:cs="Times New Roman"/>
          </w:rPr>
          <w:fldChar w:fldCharType="separate"/>
        </w:r>
        <w:r w:rsidR="008C1B1B">
          <w:rPr>
            <w:rStyle w:val="a9"/>
            <w:rFonts w:ascii="Times New Roman" w:hAnsi="Times New Roman" w:cs="Times New Roman"/>
            <w:noProof/>
          </w:rPr>
          <w:t>1</w:t>
        </w:r>
        <w:r w:rsidRPr="00BD0E70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p w:rsidR="00BD0E70" w:rsidRDefault="00BD0E70" w:rsidP="00BD0E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4F" w:rsidRDefault="0045594F" w:rsidP="00BD0E70">
      <w:r>
        <w:separator/>
      </w:r>
    </w:p>
  </w:footnote>
  <w:footnote w:type="continuationSeparator" w:id="0">
    <w:p w:rsidR="0045594F" w:rsidRDefault="0045594F" w:rsidP="00BD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70" w:rsidRPr="00BD0E70" w:rsidRDefault="00BD0E70" w:rsidP="00BD0E70">
    <w:pPr>
      <w:pStyle w:val="a5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AE0"/>
    <w:multiLevelType w:val="hybridMultilevel"/>
    <w:tmpl w:val="C04EF00E"/>
    <w:lvl w:ilvl="0" w:tplc="F2BA4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7D"/>
    <w:rsid w:val="000963E3"/>
    <w:rsid w:val="00100B1C"/>
    <w:rsid w:val="00146873"/>
    <w:rsid w:val="00176013"/>
    <w:rsid w:val="00185AF2"/>
    <w:rsid w:val="00260394"/>
    <w:rsid w:val="003126FF"/>
    <w:rsid w:val="00342ACD"/>
    <w:rsid w:val="00374C90"/>
    <w:rsid w:val="0045594F"/>
    <w:rsid w:val="004C4582"/>
    <w:rsid w:val="004F79B2"/>
    <w:rsid w:val="005B4244"/>
    <w:rsid w:val="005D14E6"/>
    <w:rsid w:val="00796C7D"/>
    <w:rsid w:val="008239BF"/>
    <w:rsid w:val="008A7CFF"/>
    <w:rsid w:val="008C1B1B"/>
    <w:rsid w:val="00906601"/>
    <w:rsid w:val="009A3DB7"/>
    <w:rsid w:val="009D16A9"/>
    <w:rsid w:val="00AE6DA4"/>
    <w:rsid w:val="00B068C2"/>
    <w:rsid w:val="00B209D8"/>
    <w:rsid w:val="00BD0E70"/>
    <w:rsid w:val="00C73A00"/>
    <w:rsid w:val="00D0252B"/>
    <w:rsid w:val="00D34285"/>
    <w:rsid w:val="00E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0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E70"/>
  </w:style>
  <w:style w:type="paragraph" w:styleId="a7">
    <w:name w:val="footer"/>
    <w:basedOn w:val="a"/>
    <w:link w:val="a8"/>
    <w:uiPriority w:val="99"/>
    <w:unhideWhenUsed/>
    <w:rsid w:val="00BD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E70"/>
  </w:style>
  <w:style w:type="paragraph" w:customStyle="1" w:styleId="ConsPlusNormal">
    <w:name w:val="ConsPlusNormal"/>
    <w:rsid w:val="00BD0E70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D0E7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D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0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E70"/>
  </w:style>
  <w:style w:type="paragraph" w:styleId="a7">
    <w:name w:val="footer"/>
    <w:basedOn w:val="a"/>
    <w:link w:val="a8"/>
    <w:uiPriority w:val="99"/>
    <w:unhideWhenUsed/>
    <w:rsid w:val="00BD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E70"/>
  </w:style>
  <w:style w:type="paragraph" w:customStyle="1" w:styleId="ConsPlusNormal">
    <w:name w:val="ConsPlusNormal"/>
    <w:rsid w:val="00BD0E70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D0E7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D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A6B1B3991E924FC0E9FF3FBF0BAA6D0CD24006FA17ADEA55B9DFEFDC40B5578AF6EE9BC60E187F1DCC2783139D745DC23F887843318E4BD4722iAz7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1A6B1B3991E924FC0E81FEED9CE4A2DBC57D096BA2738AFE04C6A3AACD01022DE06FA7F96DFE86F3C2C5783Bi6z4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1A6B1B3991E924FC0E81FEED9CE4A2DBC6780468A4738AFE04C6A3AACD01022DE06FA7F96DFE86F3C2C5783Bi6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A6B1B3991E924FC0E9FF3FBF0BAA6D0CD24006FA17ADEA55B9DFEFDC40B5578AF6EE9BC60E187F1DCC2783139D745DC23F887843318E4BD4722iAz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czncheb-oit@cap.ru</cp:lastModifiedBy>
  <cp:revision>2</cp:revision>
  <dcterms:created xsi:type="dcterms:W3CDTF">2021-08-25T11:07:00Z</dcterms:created>
  <dcterms:modified xsi:type="dcterms:W3CDTF">2021-08-25T11:07:00Z</dcterms:modified>
</cp:coreProperties>
</file>